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28" w:rsidRDefault="00B86310" w:rsidP="00B86310">
      <w:pPr>
        <w:jc w:val="center"/>
        <w:rPr>
          <w:b/>
          <w:sz w:val="36"/>
          <w:szCs w:val="36"/>
          <w:u w:val="single"/>
        </w:rPr>
      </w:pPr>
      <w:r w:rsidRPr="00B86310">
        <w:rPr>
          <w:b/>
          <w:sz w:val="36"/>
          <w:szCs w:val="36"/>
          <w:u w:val="single"/>
        </w:rPr>
        <w:t>Список документов по противодействию коррупции</w:t>
      </w:r>
    </w:p>
    <w:p w:rsidR="00B86310" w:rsidRDefault="00B86310" w:rsidP="00B86310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B86310" w:rsidTr="00B86310">
        <w:tc>
          <w:tcPr>
            <w:tcW w:w="846" w:type="dxa"/>
          </w:tcPr>
          <w:p w:rsidR="00B86310" w:rsidRDefault="00B86310" w:rsidP="00B8631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8499" w:type="dxa"/>
          </w:tcPr>
          <w:p w:rsidR="00B86310" w:rsidRDefault="00B86310" w:rsidP="00B863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Наименование документа</w:t>
            </w:r>
          </w:p>
        </w:tc>
      </w:tr>
      <w:tr w:rsidR="00B86310" w:rsidTr="00B86310">
        <w:tc>
          <w:tcPr>
            <w:tcW w:w="846" w:type="dxa"/>
          </w:tcPr>
          <w:p w:rsidR="00B86310" w:rsidRPr="00B86310" w:rsidRDefault="00B86310" w:rsidP="00B8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99" w:type="dxa"/>
          </w:tcPr>
          <w:p w:rsidR="00B86310" w:rsidRPr="00457140" w:rsidRDefault="00457140" w:rsidP="0045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определении должностных лиц, ответственных за профилактику коррупционных или иных правонарушений»</w:t>
            </w:r>
          </w:p>
        </w:tc>
      </w:tr>
      <w:tr w:rsidR="00B86310" w:rsidTr="00B86310">
        <w:tc>
          <w:tcPr>
            <w:tcW w:w="846" w:type="dxa"/>
          </w:tcPr>
          <w:p w:rsidR="00B86310" w:rsidRPr="00B86310" w:rsidRDefault="00B86310" w:rsidP="00B8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99" w:type="dxa"/>
          </w:tcPr>
          <w:p w:rsidR="00B86310" w:rsidRPr="00457140" w:rsidRDefault="00457140" w:rsidP="0045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 создании комиссии по порядку урегулирования выявленного конфликта интересов»</w:t>
            </w:r>
          </w:p>
        </w:tc>
      </w:tr>
      <w:tr w:rsidR="00B86310" w:rsidTr="00B86310">
        <w:tc>
          <w:tcPr>
            <w:tcW w:w="846" w:type="dxa"/>
          </w:tcPr>
          <w:p w:rsidR="00B86310" w:rsidRPr="00B86310" w:rsidRDefault="00B86310" w:rsidP="00B8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99" w:type="dxa"/>
          </w:tcPr>
          <w:p w:rsidR="00B86310" w:rsidRPr="00457140" w:rsidRDefault="00CD1EB9" w:rsidP="0045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 Положения об антикоррупционной политике ООО «Агата-Плюс» в новой редакции»</w:t>
            </w:r>
          </w:p>
        </w:tc>
      </w:tr>
      <w:tr w:rsidR="00B86310" w:rsidTr="00B86310">
        <w:tc>
          <w:tcPr>
            <w:tcW w:w="846" w:type="dxa"/>
          </w:tcPr>
          <w:p w:rsidR="00B86310" w:rsidRPr="00B86310" w:rsidRDefault="00B86310" w:rsidP="00B8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99" w:type="dxa"/>
          </w:tcPr>
          <w:p w:rsidR="00B86310" w:rsidRPr="00457140" w:rsidRDefault="00CD1EB9" w:rsidP="0045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 Порядка уведомления о фактах обращения в целях склонения работника ООО «Агата-Плюс» к совершению коррупционных нарушений»</w:t>
            </w:r>
          </w:p>
        </w:tc>
      </w:tr>
      <w:tr w:rsidR="00B86310" w:rsidTr="00B86310">
        <w:tc>
          <w:tcPr>
            <w:tcW w:w="846" w:type="dxa"/>
          </w:tcPr>
          <w:p w:rsidR="00B86310" w:rsidRPr="00B86310" w:rsidRDefault="00B86310" w:rsidP="00B8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99" w:type="dxa"/>
          </w:tcPr>
          <w:p w:rsidR="00B86310" w:rsidRPr="00457140" w:rsidRDefault="00CD1EB9" w:rsidP="0045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 Кодекса этики и служебного поведения работников ООО «Агата-Плюс» в новой редакции</w:t>
            </w:r>
          </w:p>
        </w:tc>
      </w:tr>
      <w:tr w:rsidR="00B86310" w:rsidTr="00B86310">
        <w:tc>
          <w:tcPr>
            <w:tcW w:w="846" w:type="dxa"/>
          </w:tcPr>
          <w:p w:rsidR="00B86310" w:rsidRPr="00B86310" w:rsidRDefault="00B86310" w:rsidP="00B8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99" w:type="dxa"/>
          </w:tcPr>
          <w:p w:rsidR="00B86310" w:rsidRPr="00457140" w:rsidRDefault="00CD1EB9" w:rsidP="0045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 Положения о комиссии по антикоррупционной политике»</w:t>
            </w:r>
          </w:p>
        </w:tc>
      </w:tr>
      <w:tr w:rsidR="00B86310" w:rsidTr="00B86310">
        <w:tc>
          <w:tcPr>
            <w:tcW w:w="846" w:type="dxa"/>
          </w:tcPr>
          <w:p w:rsidR="00B86310" w:rsidRPr="00B86310" w:rsidRDefault="00B86310" w:rsidP="00B8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99" w:type="dxa"/>
          </w:tcPr>
          <w:p w:rsidR="00B86310" w:rsidRPr="00457140" w:rsidRDefault="00CD1EB9" w:rsidP="0045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 Положения о конфликте</w:t>
            </w:r>
            <w:r w:rsidR="0079525E">
              <w:rPr>
                <w:sz w:val="28"/>
                <w:szCs w:val="28"/>
              </w:rPr>
              <w:t xml:space="preserve"> интересов в новой редакции»</w:t>
            </w:r>
          </w:p>
        </w:tc>
      </w:tr>
      <w:tr w:rsidR="00B86310" w:rsidTr="00B86310">
        <w:tc>
          <w:tcPr>
            <w:tcW w:w="846" w:type="dxa"/>
          </w:tcPr>
          <w:p w:rsidR="00B86310" w:rsidRPr="00B86310" w:rsidRDefault="00B86310" w:rsidP="00B8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99" w:type="dxa"/>
          </w:tcPr>
          <w:p w:rsidR="00B86310" w:rsidRPr="00457140" w:rsidRDefault="0079525E" w:rsidP="0045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 Плана реализации антикоррупционных мероприятий на 2023-2024 гг.»</w:t>
            </w:r>
            <w:bookmarkStart w:id="0" w:name="_GoBack"/>
            <w:bookmarkEnd w:id="0"/>
          </w:p>
        </w:tc>
      </w:tr>
    </w:tbl>
    <w:p w:rsidR="00B86310" w:rsidRPr="00B86310" w:rsidRDefault="00B86310" w:rsidP="00B86310">
      <w:pPr>
        <w:jc w:val="center"/>
        <w:rPr>
          <w:sz w:val="36"/>
          <w:szCs w:val="36"/>
        </w:rPr>
      </w:pPr>
    </w:p>
    <w:sectPr w:rsidR="00B86310" w:rsidRPr="00B8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0"/>
    <w:rsid w:val="00457140"/>
    <w:rsid w:val="00680628"/>
    <w:rsid w:val="0079525E"/>
    <w:rsid w:val="00B86310"/>
    <w:rsid w:val="00C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7634-5C88-4A81-A88D-CA7C895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2023-11-03T01:25:00Z</dcterms:created>
  <dcterms:modified xsi:type="dcterms:W3CDTF">2023-11-03T01:58:00Z</dcterms:modified>
</cp:coreProperties>
</file>